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0B17AA" w:rsidR="008F001B" w:rsidP="008F001B" w:rsidRDefault="008F001B" w14:paraId="49292D8A" w14:textId="22BD4B66">
      <w:pPr>
        <w:spacing w:after="0" w:line="240" w:lineRule="auto"/>
        <w:jc w:val="center"/>
        <w:rPr>
          <w:rFonts w:ascii="Times New Roman" w:hAnsi="Times New Roman"/>
          <w:b w:val="1"/>
          <w:bCs w:val="1"/>
          <w:sz w:val="20"/>
          <w:szCs w:val="20"/>
          <w:lang w:val="en-GB"/>
        </w:rPr>
      </w:pPr>
      <w:r w:rsidRPr="7904D3E8" w:rsidR="3850A365">
        <w:rPr>
          <w:rFonts w:ascii="Times New Roman" w:hAnsi="Times New Roman"/>
          <w:b w:val="1"/>
          <w:bCs w:val="1"/>
          <w:sz w:val="20"/>
          <w:szCs w:val="20"/>
          <w:lang w:val="en-GB"/>
        </w:rPr>
        <w:t xml:space="preserve">Annex V: </w:t>
      </w:r>
      <w:r w:rsidRPr="7904D3E8" w:rsidR="008F001B">
        <w:rPr>
          <w:rFonts w:ascii="Times New Roman" w:hAnsi="Times New Roman"/>
          <w:b w:val="1"/>
          <w:bCs w:val="1"/>
          <w:sz w:val="20"/>
          <w:szCs w:val="20"/>
          <w:lang w:val="en-GB"/>
        </w:rPr>
        <w:t>202</w:t>
      </w:r>
      <w:r w:rsidRPr="7904D3E8" w:rsidR="008F001B">
        <w:rPr>
          <w:rFonts w:ascii="Times New Roman" w:hAnsi="Times New Roman"/>
          <w:b w:val="1"/>
          <w:bCs w:val="1"/>
          <w:sz w:val="20"/>
          <w:szCs w:val="20"/>
          <w:lang w:val="en-GB"/>
        </w:rPr>
        <w:t>3</w:t>
      </w:r>
      <w:r w:rsidRPr="7904D3E8" w:rsidR="008F001B">
        <w:rPr>
          <w:rFonts w:ascii="Times New Roman" w:hAnsi="Times New Roman"/>
          <w:b w:val="1"/>
          <w:bCs w:val="1"/>
          <w:sz w:val="20"/>
          <w:szCs w:val="20"/>
          <w:lang w:val="en-GB"/>
        </w:rPr>
        <w:t xml:space="preserve"> Key performance indicator</w:t>
      </w:r>
      <w:r w:rsidRPr="7904D3E8" w:rsidR="008F001B">
        <w:rPr>
          <w:rFonts w:ascii="Times New Roman" w:hAnsi="Times New Roman"/>
          <w:b w:val="1"/>
          <w:bCs w:val="1"/>
          <w:sz w:val="20"/>
          <w:szCs w:val="20"/>
          <w:lang w:val="en-GB"/>
        </w:rPr>
        <w:t>:</w:t>
      </w:r>
      <w:r w:rsidRPr="7904D3E8" w:rsidR="008F001B">
        <w:rPr>
          <w:rFonts w:ascii="Times New Roman" w:hAnsi="Times New Roman"/>
          <w:b w:val="1"/>
          <w:bCs w:val="1"/>
          <w:sz w:val="20"/>
          <w:szCs w:val="20"/>
          <w:lang w:val="en-GB"/>
        </w:rPr>
        <w:t xml:space="preserve"> </w:t>
      </w:r>
    </w:p>
    <w:p w:rsidR="008F001B" w:rsidP="008F001B" w:rsidRDefault="008F001B" w14:paraId="4BC4E9AA" w14:textId="086B68AD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0B17AA">
        <w:rPr>
          <w:rFonts w:ascii="Times New Roman" w:hAnsi="Times New Roman"/>
          <w:b/>
          <w:bCs/>
          <w:sz w:val="20"/>
          <w:szCs w:val="20"/>
          <w:lang w:val="en-GB"/>
        </w:rPr>
        <w:t xml:space="preserve">Average number of days to issue </w:t>
      </w:r>
      <w:r w:rsidRPr="000B17AA">
        <w:rPr>
          <w:rFonts w:ascii="Times New Roman" w:hAnsi="Times New Roman"/>
          <w:b/>
          <w:bCs/>
          <w:sz w:val="20"/>
          <w:szCs w:val="20"/>
          <w:lang w:val="en-GB"/>
        </w:rPr>
        <w:t>reports.</w:t>
      </w:r>
    </w:p>
    <w:p w:rsidR="008F001B" w:rsidP="008F001B" w:rsidRDefault="008F001B" w14:paraId="437ED269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</w:p>
    <w:p w:rsidR="008F001B" w:rsidP="008F001B" w:rsidRDefault="008F001B" w14:paraId="6F59B0C0" w14:textId="77777777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val="en-GB"/>
        </w:rPr>
      </w:pPr>
      <w:r w:rsidRPr="00D97AA8">
        <w:rPr>
          <w:noProof/>
        </w:rPr>
        <w:drawing>
          <wp:inline distT="0" distB="0" distL="0" distR="0" wp14:anchorId="313281AA" wp14:editId="79A516F8">
            <wp:extent cx="4356100" cy="1289050"/>
            <wp:effectExtent l="0" t="0" r="6350" b="6350"/>
            <wp:docPr id="129937068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6100" cy="128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1D0580" w:rsidR="008F001B" w:rsidP="008F001B" w:rsidRDefault="008F001B" w14:paraId="5EDE961B" w14:textId="77777777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  <w:lang w:val="en-GB"/>
        </w:rPr>
      </w:pPr>
    </w:p>
    <w:p w:rsidRPr="003E087D" w:rsidR="008F001B" w:rsidP="008F001B" w:rsidRDefault="008F001B" w14:paraId="1C317A6E" w14:textId="77777777">
      <w:pPr>
        <w:pStyle w:val="FootnoteText"/>
        <w:ind w:left="252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lang w:val="en-GB"/>
        </w:rPr>
        <w:t>*</w:t>
      </w:r>
      <w:r w:rsidRPr="00C171A0">
        <w:rPr>
          <w:rFonts w:ascii="Times New Roman" w:hAnsi="Times New Roman" w:cs="Times New Roman"/>
          <w:sz w:val="18"/>
          <w:szCs w:val="18"/>
        </w:rPr>
        <w:t xml:space="preserve"> </w:t>
      </w:r>
      <w:r w:rsidRPr="003E087D">
        <w:rPr>
          <w:rFonts w:ascii="Times New Roman" w:hAnsi="Times New Roman" w:cs="Times New Roman"/>
          <w:sz w:val="18"/>
          <w:szCs w:val="18"/>
        </w:rPr>
        <w:t>Number of days from end of fieldwork to issuance of the report per audit type.</w:t>
      </w:r>
    </w:p>
    <w:p w:rsidR="008F001B" w:rsidRDefault="008F001B" w14:paraId="7683854E" w14:textId="77777777"/>
    <w:sectPr w:rsidR="008F001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01B"/>
    <w:rsid w:val="008F001B"/>
    <w:rsid w:val="009B03DD"/>
    <w:rsid w:val="3850A365"/>
    <w:rsid w:val="7904D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DB4F1"/>
  <w15:chartTrackingRefBased/>
  <w15:docId w15:val="{80CF0E79-2D2E-4BE5-8332-D2EE3001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8F001B"/>
    <w:rPr>
      <w:kern w:val="0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noteText">
    <w:name w:val="footnote text"/>
    <w:aliases w:val="FOOTNOTES,fn,single space,footnote text,f,ft,Footnote Text 1,Footnote Text Char1,Footnote Text Char Char,Footnote Text Char Char Char,Footnote Text Char2 Char,Footnote Text Char1 Char Char,ALTS FOOTNOTE,ADB,Geneva 9,Font: Geneva 9"/>
    <w:basedOn w:val="Normal"/>
    <w:link w:val="FootnoteTextChar"/>
    <w:uiPriority w:val="99"/>
    <w:unhideWhenUsed/>
    <w:qFormat/>
    <w:rsid w:val="008F001B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aliases w:val="FOOTNOTES Char,fn Char,single space Char,footnote text Char,f Char,ft Char,Footnote Text 1 Char,Footnote Text Char1 Char,Footnote Text Char Char Char1,Footnote Text Char Char Char Char,Footnote Text Char2 Char Char,ALTS FOOTNOTE Char"/>
    <w:basedOn w:val="DefaultParagraphFont"/>
    <w:link w:val="FootnoteText"/>
    <w:uiPriority w:val="99"/>
    <w:rsid w:val="008F001B"/>
    <w:rPr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A90EC46DB1104DBC69BFA530D3EBAB" ma:contentTypeVersion="19" ma:contentTypeDescription="Create a new document." ma:contentTypeScope="" ma:versionID="d675b8600a29321c7963e877ad925ded">
  <xsd:schema xmlns:xsd="http://www.w3.org/2001/XMLSchema" xmlns:xs="http://www.w3.org/2001/XMLSchema" xmlns:p="http://schemas.microsoft.com/office/2006/metadata/properties" xmlns:ns2="a72915e2-8ec4-41d2-9a4d-1cc7d9594444" xmlns:ns3="9b565d01-c77b-4fea-b1e9-983cbcb29b56" targetNamespace="http://schemas.microsoft.com/office/2006/metadata/properties" ma:root="true" ma:fieldsID="4514f4f7b295e1da848ec0be5750a5ec" ns2:_="" ns3:_="">
    <xsd:import namespace="a72915e2-8ec4-41d2-9a4d-1cc7d9594444"/>
    <xsd:import namespace="9b565d01-c77b-4fea-b1e9-983cbcb29b5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915e2-8ec4-41d2-9a4d-1cc7d959444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ba5aef0-7fb3-4283-8c93-4956563c91e0}" ma:internalName="TaxCatchAll" ma:showField="CatchAllData" ma:web="a72915e2-8ec4-41d2-9a4d-1cc7d9594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65d01-c77b-4fea-b1e9-983cbcb29b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5A649B5EBF964CA5BC0E7D08492F71" ma:contentTypeVersion="17" ma:contentTypeDescription="Create a new document." ma:contentTypeScope="" ma:versionID="a7cae7b138b6606c9a709eb1d887813c">
  <xsd:schema xmlns:xsd="http://www.w3.org/2001/XMLSchema" xmlns:xs="http://www.w3.org/2001/XMLSchema" xmlns:p="http://schemas.microsoft.com/office/2006/metadata/properties" xmlns:ns2="7ee858c5-9349-4d5b-b5b6-b8b27fd89357" xmlns:ns3="b94e0a0b-bb09-480e-a292-85fc66729e03" targetNamespace="http://schemas.microsoft.com/office/2006/metadata/properties" ma:root="true" ma:fieldsID="12293ba70013276806422c22f0a12973" ns2:_="" ns3:_="">
    <xsd:import namespace="7ee858c5-9349-4d5b-b5b6-b8b27fd89357"/>
    <xsd:import namespace="b94e0a0b-bb09-480e-a292-85fc66729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58c5-9349-4d5b-b5b6-b8b27fd89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e0a0b-bb09-480e-a292-85fc66729e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11e4962-e1d6-4512-bec2-736a31c84ff5}" ma:internalName="TaxCatchAll" ma:showField="CatchAllData" ma:web="b94e0a0b-bb09-480e-a292-85fc66729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4e0a0b-bb09-480e-a292-85fc66729e03" xsi:nil="true"/>
    <lcf76f155ced4ddcb4097134ff3c332f xmlns="7ee858c5-9349-4d5b-b5b6-b8b27fd8935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AC526-D22F-48FC-8A4B-E29DCBBD4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915e2-8ec4-41d2-9a4d-1cc7d9594444"/>
    <ds:schemaRef ds:uri="9b565d01-c77b-4fea-b1e9-983cbcb29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B2954-974B-4E73-B6A6-B2A4EF5D6F0A}"/>
</file>

<file path=customXml/itemProps3.xml><?xml version="1.0" encoding="utf-8"?>
<ds:datastoreItem xmlns:ds="http://schemas.openxmlformats.org/officeDocument/2006/customXml" ds:itemID="{1E83F448-6AC9-45AE-9F05-9179D34A4A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34D0B7-A418-4194-82E8-5164768A5866}">
  <ds:schemaRefs>
    <ds:schemaRef ds:uri="http://schemas.microsoft.com/office/2006/metadata/properties"/>
    <ds:schemaRef ds:uri="http://schemas.microsoft.com/office/infopath/2007/PartnerControls"/>
    <ds:schemaRef ds:uri="a72915e2-8ec4-41d2-9a4d-1cc7d9594444"/>
    <ds:schemaRef ds:uri="9b565d01-c77b-4fea-b1e9-983cbcb29b56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Winston Phethi</dc:creator>
  <cp:keywords/>
  <dc:description/>
  <cp:lastModifiedBy>Winston Phethi</cp:lastModifiedBy>
  <cp:revision>3</cp:revision>
  <dcterms:created xsi:type="dcterms:W3CDTF">2024-01-29T16:49:00Z</dcterms:created>
  <dcterms:modified xsi:type="dcterms:W3CDTF">2024-02-02T17:40:57Z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54405d23-9818-4365-8583-01cff0a0fc45</vt:lpwstr>
  </property>
  <property fmtid="{D5CDD505-2E9C-101B-9397-08002B2CF9AE}" pid="3" name="ContentTypeId">
    <vt:lpwstr>0x0101002B5A649B5EBF964CA5BC0E7D08492F71</vt:lpwstr>
  </property>
  <property fmtid="{D5CDD505-2E9C-101B-9397-08002B2CF9AE}" pid="4" name="_dlc_DocIdItemGuid">
    <vt:lpwstr>d6a6e0da-3409-49f8-9659-c569f328d7b6</vt:lpwstr>
  </property>
  <property fmtid="{D5CDD505-2E9C-101B-9397-08002B2CF9AE}" pid="5" name="MediaServiceImageTags">
    <vt:lpwstr/>
  </property>
</Properties>
</file>